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170/06-320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Проверочный расчет производительности печи подогрева газового конденсата 20П-2 Установки стабилизации конденсата Средневилюйского ГКМ</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w:t>
      </w:r>
      <w:r w:rsidRPr="00F209B8">
        <w:rPr>
          <w:sz w:val="20"/>
          <w:szCs w:val="22"/>
        </w:rPr>
        <w:lastRenderedPageBreak/>
        <w:t>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w:t>
      </w:r>
      <w:r>
        <w:lastRenderedPageBreak/>
        <w:t>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 xml:space="preserve">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w:t>
      </w:r>
      <w:r w:rsidRPr="00C06363">
        <w:rPr>
          <w:sz w:val="20"/>
          <w:szCs w:val="20"/>
        </w:rPr>
        <w:lastRenderedPageBreak/>
        <w:t>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lastRenderedPageBreak/>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lastRenderedPageBreak/>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lastRenderedPageBreak/>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lastRenderedPageBreak/>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w:t>
      </w:r>
      <w:r w:rsidRPr="00044BF8">
        <w:rPr>
          <w:sz w:val="20"/>
          <w:szCs w:val="20"/>
        </w:rPr>
        <w:lastRenderedPageBreak/>
        <w:t>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Гоголев Александр Валерьевич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2151, 1144</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GogolevAV@yatec.ru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41534" w:rsidP="00927619">
            <w:pPr>
              <w:pStyle w:val="Tabletext"/>
              <w:rPr>
                <w:i/>
                <w:szCs w:val="20"/>
              </w:rPr>
            </w:pPr>
            <w:r w:rsidRPr="00441534">
              <w:rPr>
                <w:szCs w:val="20"/>
              </w:rPr>
              <w:t>https://etp.gpb.ru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Проверочный расчет производительности печи подогрева газового конденсата 20П-2 Установки стабилизации конденсата Средневилюйского ГКМ</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596 691,48</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60 к.д.</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ул. Петра Алексеева, д. 76</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 выполенных работ</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29 834,57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144950001</w:t>
            </w:r>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29.09.2020</w:t>
            </w:r>
            <w:r w:rsidR="00572F9B">
              <w:rPr>
                <w:szCs w:val="20"/>
              </w:rPr>
              <w:fldChar w:fldCharType="end"/>
            </w:r>
            <w:bookmarkEnd w:id="82"/>
          </w:p>
          <w:p w:rsidR="003F6661" w:rsidRPr="00B021B1" w:rsidRDefault="003F6661" w:rsidP="00B80DAA">
            <w:pPr>
              <w:pStyle w:val="Tabletext"/>
              <w:rPr>
                <w:szCs w:val="20"/>
              </w:rPr>
            </w:pPr>
            <w:r w:rsidRPr="00B021B1">
              <w:rPr>
                <w:szCs w:val="20"/>
              </w:rPr>
              <w:lastRenderedPageBreak/>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3"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16.10.2020</w:t>
            </w:r>
            <w:r w:rsidR="00572F9B">
              <w:rPr>
                <w:szCs w:val="20"/>
              </w:rPr>
              <w:fldChar w:fldCharType="end"/>
            </w:r>
            <w:bookmarkEnd w:id="83"/>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441534" w:rsidP="00C3716B">
            <w:pPr>
              <w:pStyle w:val="Tabletext"/>
              <w:rPr>
                <w:szCs w:val="20"/>
              </w:rPr>
            </w:pPr>
            <w:r>
              <w:rPr>
                <w:szCs w:val="20"/>
              </w:rPr>
              <w:t>ЭТП ГПБ</w:t>
            </w:r>
          </w:p>
          <w:p w:rsidR="003F6661" w:rsidRPr="00B021B1" w:rsidRDefault="00441534" w:rsidP="00C3716B">
            <w:pPr>
              <w:pStyle w:val="Tabletext"/>
            </w:pPr>
            <w:r w:rsidRPr="00441534">
              <w:rPr>
                <w:szCs w:val="20"/>
              </w:rPr>
              <w:t>https://etp.gpb.ru</w:t>
            </w:r>
            <w:bookmarkStart w:id="84" w:name="_GoBack"/>
            <w:bookmarkEnd w:id="84"/>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5"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22.10.2020</w:t>
            </w:r>
            <w:r w:rsidRPr="00966DAD">
              <w:rPr>
                <w:bCs/>
                <w:sz w:val="20"/>
                <w:szCs w:val="20"/>
              </w:rPr>
              <w:fldChar w:fldCharType="end"/>
            </w:r>
            <w:bookmarkEnd w:id="8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6"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23.10.2020</w:t>
            </w:r>
            <w:r>
              <w:rPr>
                <w:bCs/>
                <w:sz w:val="20"/>
                <w:szCs w:val="20"/>
              </w:rPr>
              <w:fldChar w:fldCharType="end"/>
            </w:r>
            <w:bookmarkEnd w:id="86"/>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7"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29.10.2020</w:t>
            </w:r>
            <w:r>
              <w:rPr>
                <w:bCs/>
                <w:sz w:val="20"/>
                <w:szCs w:val="20"/>
              </w:rPr>
              <w:fldChar w:fldCharType="end"/>
            </w:r>
            <w:bookmarkEnd w:id="8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8"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29.10.2020</w:t>
            </w:r>
            <w:r w:rsidRPr="00966DAD">
              <w:rPr>
                <w:bCs/>
                <w:sz w:val="20"/>
                <w:szCs w:val="20"/>
              </w:rPr>
              <w:fldChar w:fldCharType="end"/>
            </w:r>
            <w:bookmarkEnd w:id="88"/>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9" w:name="_Ref249852451"/>
          </w:p>
        </w:tc>
        <w:bookmarkEnd w:id="8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90"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90"/>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1060C3" w:rsidRPr="00441534"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1" w:name="_Ref249852926"/>
          </w:p>
        </w:tc>
        <w:bookmarkEnd w:id="9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lastRenderedPageBreak/>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3" w:name="_Ref249854938"/>
          </w:p>
        </w:tc>
        <w:bookmarkEnd w:id="9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w:t>
            </w:r>
            <w:r>
              <w:lastRenderedPageBreak/>
              <w:t>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4" w:name="_Ref252180454"/>
      <w:bookmarkStart w:id="95" w:name="_Toc308599627"/>
      <w:bookmarkStart w:id="96" w:name="_Ref57322589"/>
      <w:bookmarkStart w:id="97" w:name="_Ref57322796"/>
      <w:bookmarkStart w:id="98" w:name="_Ref57322799"/>
      <w:bookmarkStart w:id="99" w:name="_Toc69553929"/>
      <w:bookmarkStart w:id="100" w:name="_Toc97003963"/>
      <w:bookmarkStart w:id="101" w:name="_Ref55336310"/>
      <w:bookmarkStart w:id="102" w:name="_Toc57314672"/>
      <w:bookmarkStart w:id="103" w:name="_Toc69728986"/>
      <w:bookmarkStart w:id="104" w:name="_Ref55335818"/>
      <w:bookmarkStart w:id="105" w:name="_Ref55336334"/>
      <w:bookmarkStart w:id="106" w:name="_Toc57314673"/>
      <w:bookmarkStart w:id="10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401" w:rsidRDefault="007F5401">
      <w:pPr>
        <w:spacing w:line="360" w:lineRule="auto"/>
        <w:ind w:firstLine="567"/>
        <w:jc w:val="both"/>
      </w:pPr>
      <w:r>
        <w:separator/>
      </w:r>
    </w:p>
  </w:endnote>
  <w:endnote w:type="continuationSeparator" w:id="0">
    <w:p w:rsidR="007F5401" w:rsidRDefault="007F540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401" w:rsidRDefault="007F5401">
      <w:pPr>
        <w:spacing w:line="360" w:lineRule="auto"/>
        <w:ind w:firstLine="567"/>
        <w:jc w:val="both"/>
      </w:pPr>
      <w:r>
        <w:separator/>
      </w:r>
    </w:p>
  </w:footnote>
  <w:footnote w:type="continuationSeparator" w:id="0">
    <w:p w:rsidR="007F5401" w:rsidRDefault="007F5401">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534"/>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3CDA08-7DC1-49FB-822D-2EC94E637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4507</TotalTime>
  <Pages>25</Pages>
  <Words>14698</Words>
  <Characters>83779</Characters>
  <Application>Microsoft Office Word</Application>
  <DocSecurity>0</DocSecurity>
  <Lines>698</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98281</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130</cp:revision>
  <cp:lastPrinted>2018-11-15T01:39:00Z</cp:lastPrinted>
  <dcterms:created xsi:type="dcterms:W3CDTF">2018-11-15T08:32:00Z</dcterms:created>
  <dcterms:modified xsi:type="dcterms:W3CDTF">2020-09-29T07:09:00Z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